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ED" w:rsidRPr="009671ED" w:rsidRDefault="009671ED" w:rsidP="009671ED">
      <w:pPr>
        <w:spacing w:after="200" w:line="200" w:lineRule="atLeast"/>
        <w:jc w:val="center"/>
        <w:rPr>
          <w:b/>
          <w:sz w:val="32"/>
          <w:lang w:val="en-US"/>
        </w:rPr>
      </w:pPr>
      <w:r w:rsidRPr="009671ED">
        <w:rPr>
          <w:b/>
          <w:noProof/>
          <w:sz w:val="32"/>
          <w:lang w:eastAsia="en-GB"/>
        </w:rPr>
        <w:drawing>
          <wp:anchor distT="0" distB="0" distL="114300" distR="114300" simplePos="0" relativeHeight="251659264" behindDoc="0" locked="0" layoutInCell="1" allowOverlap="1" wp14:anchorId="5CC03985" wp14:editId="556B7E81">
            <wp:simplePos x="0" y="0"/>
            <wp:positionH relativeFrom="margin">
              <wp:align>left</wp:align>
            </wp:positionH>
            <wp:positionV relativeFrom="paragraph">
              <wp:posOffset>-363278</wp:posOffset>
            </wp:positionV>
            <wp:extent cx="755969" cy="749300"/>
            <wp:effectExtent l="0" t="0" r="6350" b="0"/>
            <wp:wrapNone/>
            <wp:docPr id="4" name="Picture 4" descr="J:\office docs\Logos\stgemb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fice docs\Logos\stgembcolour.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69"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71ED">
        <w:rPr>
          <w:b/>
          <w:sz w:val="32"/>
          <w:lang w:val="en-US"/>
        </w:rPr>
        <w:t>ST GILES’ C OF E (AIDED) INFANT SCHOOL</w:t>
      </w:r>
    </w:p>
    <w:p w:rsidR="008031FA" w:rsidRPr="00455DAF" w:rsidRDefault="008031FA" w:rsidP="00455DAF">
      <w:pPr>
        <w:jc w:val="center"/>
        <w:rPr>
          <w:b/>
          <w:sz w:val="32"/>
        </w:rPr>
      </w:pPr>
      <w:r w:rsidRPr="008031FA">
        <w:rPr>
          <w:b/>
          <w:sz w:val="32"/>
        </w:rPr>
        <w:t>Special Dietary Requirements</w:t>
      </w:r>
    </w:p>
    <w:p w:rsidR="009B1FF3" w:rsidRPr="00455DAF" w:rsidRDefault="009B1FF3" w:rsidP="009B1FF3">
      <w:pPr>
        <w:rPr>
          <w:sz w:val="24"/>
        </w:rPr>
      </w:pPr>
      <w:r w:rsidRPr="00455DAF">
        <w:rPr>
          <w:sz w:val="24"/>
        </w:rPr>
        <w:t xml:space="preserve">Twelve15 </w:t>
      </w:r>
      <w:r w:rsidR="008031FA" w:rsidRPr="00455DAF">
        <w:rPr>
          <w:sz w:val="24"/>
        </w:rPr>
        <w:t>are our catering</w:t>
      </w:r>
      <w:r w:rsidRPr="00455DAF">
        <w:rPr>
          <w:sz w:val="24"/>
        </w:rPr>
        <w:t xml:space="preserve"> suppliers and committed to serving food which has been produced in a safe environme</w:t>
      </w:r>
      <w:r w:rsidR="00470EFA">
        <w:rPr>
          <w:sz w:val="24"/>
        </w:rPr>
        <w:t>nt and served in a safe manner.</w:t>
      </w:r>
    </w:p>
    <w:p w:rsidR="009B1FF3" w:rsidRPr="00455DAF" w:rsidRDefault="009B1FF3" w:rsidP="009B1FF3">
      <w:pPr>
        <w:rPr>
          <w:sz w:val="24"/>
        </w:rPr>
      </w:pPr>
      <w:r w:rsidRPr="00455DAF">
        <w:rPr>
          <w:sz w:val="24"/>
        </w:rPr>
        <w:t xml:space="preserve">At Twelve15 meals are freshly prepared daily in an environment where a wide variety of ingredients are used and it is therefore not possible to completely eliminate the risk of contamination. </w:t>
      </w:r>
      <w:r w:rsidR="00470EFA">
        <w:rPr>
          <w:sz w:val="24"/>
        </w:rPr>
        <w:t xml:space="preserve"> </w:t>
      </w:r>
      <w:r w:rsidRPr="00455DAF">
        <w:rPr>
          <w:sz w:val="24"/>
        </w:rPr>
        <w:t>We reserve the right to decline to provide a special diet meal if it i</w:t>
      </w:r>
      <w:r w:rsidR="008031FA" w:rsidRPr="00455DAF">
        <w:rPr>
          <w:sz w:val="24"/>
        </w:rPr>
        <w:t>s determined by Twelve15 that they</w:t>
      </w:r>
      <w:r w:rsidRPr="00455DAF">
        <w:rPr>
          <w:sz w:val="24"/>
        </w:rPr>
        <w:t xml:space="preserve"> are unable to safely cater for the individual.</w:t>
      </w:r>
    </w:p>
    <w:p w:rsidR="008031FA" w:rsidRPr="00455DAF" w:rsidRDefault="009B1FF3" w:rsidP="009B1FF3">
      <w:pPr>
        <w:rPr>
          <w:sz w:val="24"/>
        </w:rPr>
      </w:pPr>
      <w:r w:rsidRPr="00455DAF">
        <w:rPr>
          <w:sz w:val="24"/>
        </w:rPr>
        <w:t xml:space="preserve">The primary menus provided by Twelve15 do not contain nuts however, we cannot guarantee that they are not present in the food that we serve as they are manufactured in an environment where nuts are present. </w:t>
      </w:r>
    </w:p>
    <w:p w:rsidR="009B1FF3" w:rsidRPr="00455DAF" w:rsidRDefault="009B1FF3" w:rsidP="009B1FF3">
      <w:pPr>
        <w:rPr>
          <w:sz w:val="24"/>
        </w:rPr>
      </w:pPr>
      <w:r w:rsidRPr="00455DAF">
        <w:rPr>
          <w:sz w:val="24"/>
        </w:rPr>
        <w:t xml:space="preserve">It is your responsibility to update the school office team at </w:t>
      </w:r>
      <w:hyperlink r:id="rId8" w:history="1">
        <w:r w:rsidRPr="00455DAF">
          <w:rPr>
            <w:rStyle w:val="Hyperlink"/>
            <w:sz w:val="24"/>
          </w:rPr>
          <w:t>office@stgiles.surrey.sch.uk</w:t>
        </w:r>
      </w:hyperlink>
      <w:r w:rsidRPr="00455DAF">
        <w:rPr>
          <w:sz w:val="24"/>
        </w:rPr>
        <w:t xml:space="preserve"> of any changes in the dietary requirements for your child.</w:t>
      </w:r>
    </w:p>
    <w:p w:rsidR="00335978" w:rsidRPr="00455DAF" w:rsidRDefault="009B1FF3" w:rsidP="009B1FF3">
      <w:pPr>
        <w:rPr>
          <w:sz w:val="24"/>
        </w:rPr>
      </w:pPr>
      <w:r w:rsidRPr="00455DAF">
        <w:rPr>
          <w:sz w:val="24"/>
        </w:rPr>
        <w:t>The information you have provided in this form w</w:t>
      </w:r>
      <w:r w:rsidR="00470EFA">
        <w:rPr>
          <w:sz w:val="24"/>
        </w:rPr>
        <w:t xml:space="preserve">ill be shared with </w:t>
      </w:r>
      <w:r w:rsidRPr="00455DAF">
        <w:rPr>
          <w:sz w:val="24"/>
        </w:rPr>
        <w:t>Twelve15 and will be retained until the child leaves St.</w:t>
      </w:r>
      <w:r w:rsidR="008031FA" w:rsidRPr="00455DAF">
        <w:rPr>
          <w:sz w:val="24"/>
        </w:rPr>
        <w:t xml:space="preserve"> </w:t>
      </w:r>
      <w:r w:rsidRPr="00455DAF">
        <w:rPr>
          <w:sz w:val="24"/>
        </w:rPr>
        <w:t xml:space="preserve">Giles’ school unless otherwise requested. </w:t>
      </w:r>
      <w:r w:rsidR="00470EFA">
        <w:rPr>
          <w:sz w:val="24"/>
        </w:rPr>
        <w:t xml:space="preserve"> </w:t>
      </w:r>
      <w:r w:rsidRPr="00455DAF">
        <w:rPr>
          <w:sz w:val="24"/>
        </w:rPr>
        <w:t xml:space="preserve">This is to ensure the school have a record of the special dietary requirement. </w:t>
      </w:r>
      <w:r w:rsidR="00470EFA">
        <w:rPr>
          <w:sz w:val="24"/>
        </w:rPr>
        <w:t xml:space="preserve"> </w:t>
      </w:r>
      <w:r w:rsidRPr="00455DAF">
        <w:rPr>
          <w:sz w:val="24"/>
        </w:rPr>
        <w:t xml:space="preserve">The personal data we collect will be stored securely and managed in accordance with General Data Protection Regulations. </w:t>
      </w:r>
    </w:p>
    <w:tbl>
      <w:tblPr>
        <w:tblStyle w:val="TableGrid"/>
        <w:tblW w:w="10033" w:type="dxa"/>
        <w:tblLook w:val="04A0" w:firstRow="1" w:lastRow="0" w:firstColumn="1" w:lastColumn="0" w:noHBand="0" w:noVBand="1"/>
      </w:tblPr>
      <w:tblGrid>
        <w:gridCol w:w="2045"/>
        <w:gridCol w:w="1138"/>
        <w:gridCol w:w="1216"/>
        <w:gridCol w:w="1668"/>
        <w:gridCol w:w="1326"/>
        <w:gridCol w:w="1234"/>
        <w:gridCol w:w="1406"/>
      </w:tblGrid>
      <w:tr w:rsidR="00F17BE7" w:rsidTr="008031FA">
        <w:trPr>
          <w:trHeight w:val="565"/>
        </w:trPr>
        <w:tc>
          <w:tcPr>
            <w:tcW w:w="10033" w:type="dxa"/>
            <w:gridSpan w:val="7"/>
          </w:tcPr>
          <w:p w:rsidR="00F17BE7" w:rsidRPr="008031FA" w:rsidRDefault="00F17BE7" w:rsidP="00F17BE7">
            <w:pPr>
              <w:jc w:val="center"/>
              <w:rPr>
                <w:b/>
                <w:sz w:val="28"/>
              </w:rPr>
            </w:pPr>
            <w:r w:rsidRPr="008031FA">
              <w:rPr>
                <w:b/>
                <w:sz w:val="44"/>
              </w:rPr>
              <w:t>Child’s Details</w:t>
            </w:r>
          </w:p>
        </w:tc>
      </w:tr>
      <w:tr w:rsidR="008031FA" w:rsidTr="008031FA">
        <w:trPr>
          <w:trHeight w:val="840"/>
        </w:trPr>
        <w:tc>
          <w:tcPr>
            <w:tcW w:w="2045" w:type="dxa"/>
          </w:tcPr>
          <w:p w:rsidR="00F17BE7" w:rsidRPr="008031FA" w:rsidRDefault="00F17BE7" w:rsidP="009B1FF3">
            <w:pPr>
              <w:rPr>
                <w:sz w:val="32"/>
                <w:szCs w:val="32"/>
              </w:rPr>
            </w:pPr>
            <w:r w:rsidRPr="008031FA">
              <w:rPr>
                <w:sz w:val="32"/>
                <w:szCs w:val="32"/>
              </w:rPr>
              <w:t>Child’s Name</w:t>
            </w:r>
          </w:p>
        </w:tc>
        <w:tc>
          <w:tcPr>
            <w:tcW w:w="5348" w:type="dxa"/>
            <w:gridSpan w:val="4"/>
          </w:tcPr>
          <w:p w:rsidR="00F17BE7" w:rsidRPr="008031FA" w:rsidRDefault="00F17BE7" w:rsidP="009B1FF3">
            <w:pPr>
              <w:rPr>
                <w:sz w:val="32"/>
                <w:szCs w:val="32"/>
              </w:rPr>
            </w:pPr>
          </w:p>
        </w:tc>
        <w:tc>
          <w:tcPr>
            <w:tcW w:w="1234" w:type="dxa"/>
          </w:tcPr>
          <w:p w:rsidR="00F17BE7" w:rsidRPr="008031FA" w:rsidRDefault="00F17BE7" w:rsidP="009B1FF3">
            <w:pPr>
              <w:rPr>
                <w:sz w:val="32"/>
                <w:szCs w:val="32"/>
              </w:rPr>
            </w:pPr>
            <w:r w:rsidRPr="008031FA">
              <w:rPr>
                <w:sz w:val="32"/>
                <w:szCs w:val="32"/>
              </w:rPr>
              <w:t>Male</w:t>
            </w:r>
          </w:p>
        </w:tc>
        <w:tc>
          <w:tcPr>
            <w:tcW w:w="1406" w:type="dxa"/>
          </w:tcPr>
          <w:p w:rsidR="00F17BE7" w:rsidRPr="008031FA" w:rsidRDefault="00F17BE7" w:rsidP="009B1FF3">
            <w:pPr>
              <w:rPr>
                <w:sz w:val="32"/>
                <w:szCs w:val="32"/>
              </w:rPr>
            </w:pPr>
            <w:r w:rsidRPr="008031FA">
              <w:rPr>
                <w:sz w:val="32"/>
                <w:szCs w:val="32"/>
              </w:rPr>
              <w:t>Female</w:t>
            </w:r>
          </w:p>
        </w:tc>
      </w:tr>
      <w:tr w:rsidR="00F17BE7" w:rsidTr="008031FA">
        <w:trPr>
          <w:trHeight w:val="420"/>
        </w:trPr>
        <w:tc>
          <w:tcPr>
            <w:tcW w:w="2045" w:type="dxa"/>
          </w:tcPr>
          <w:p w:rsidR="00F17BE7" w:rsidRPr="008031FA" w:rsidRDefault="00F17BE7" w:rsidP="009B1FF3">
            <w:pPr>
              <w:rPr>
                <w:sz w:val="32"/>
                <w:szCs w:val="32"/>
              </w:rPr>
            </w:pPr>
            <w:r w:rsidRPr="008031FA">
              <w:rPr>
                <w:sz w:val="32"/>
                <w:szCs w:val="32"/>
              </w:rPr>
              <w:t>Class</w:t>
            </w:r>
          </w:p>
        </w:tc>
        <w:tc>
          <w:tcPr>
            <w:tcW w:w="7988" w:type="dxa"/>
            <w:gridSpan w:val="6"/>
          </w:tcPr>
          <w:p w:rsidR="00F17BE7" w:rsidRDefault="00F17BE7" w:rsidP="009B1FF3">
            <w:pPr>
              <w:rPr>
                <w:sz w:val="32"/>
                <w:szCs w:val="32"/>
              </w:rPr>
            </w:pPr>
          </w:p>
          <w:p w:rsidR="00455DAF" w:rsidRPr="008031FA" w:rsidRDefault="00455DAF" w:rsidP="009B1FF3">
            <w:pPr>
              <w:rPr>
                <w:sz w:val="32"/>
                <w:szCs w:val="32"/>
              </w:rPr>
            </w:pPr>
          </w:p>
        </w:tc>
      </w:tr>
      <w:tr w:rsidR="008031FA" w:rsidTr="008031FA">
        <w:trPr>
          <w:trHeight w:val="291"/>
        </w:trPr>
        <w:tc>
          <w:tcPr>
            <w:tcW w:w="2045" w:type="dxa"/>
            <w:vMerge w:val="restart"/>
          </w:tcPr>
          <w:p w:rsidR="00F17BE7" w:rsidRPr="008031FA" w:rsidRDefault="00F17BE7" w:rsidP="009B1FF3">
            <w:pPr>
              <w:rPr>
                <w:sz w:val="32"/>
                <w:szCs w:val="32"/>
              </w:rPr>
            </w:pPr>
            <w:r w:rsidRPr="008031FA">
              <w:rPr>
                <w:sz w:val="32"/>
                <w:szCs w:val="32"/>
              </w:rPr>
              <w:t>Diet Required or allergy information please tick</w:t>
            </w:r>
          </w:p>
        </w:tc>
        <w:tc>
          <w:tcPr>
            <w:tcW w:w="1138" w:type="dxa"/>
          </w:tcPr>
          <w:p w:rsidR="00F17BE7" w:rsidRDefault="00F17BE7" w:rsidP="00455DAF">
            <w:pPr>
              <w:jc w:val="center"/>
              <w:rPr>
                <w:sz w:val="32"/>
                <w:szCs w:val="32"/>
              </w:rPr>
            </w:pPr>
            <w:r w:rsidRPr="008031FA">
              <w:rPr>
                <w:sz w:val="32"/>
                <w:szCs w:val="32"/>
              </w:rPr>
              <w:t>Peanut</w:t>
            </w:r>
          </w:p>
          <w:p w:rsidR="008031FA" w:rsidRDefault="008031FA" w:rsidP="00455DAF">
            <w:pPr>
              <w:jc w:val="center"/>
              <w:rPr>
                <w:sz w:val="32"/>
                <w:szCs w:val="32"/>
              </w:rPr>
            </w:pPr>
          </w:p>
          <w:p w:rsidR="008031FA" w:rsidRPr="008031FA" w:rsidRDefault="008031FA" w:rsidP="00455DAF">
            <w:pPr>
              <w:jc w:val="center"/>
              <w:rPr>
                <w:sz w:val="32"/>
                <w:szCs w:val="32"/>
              </w:rPr>
            </w:pPr>
          </w:p>
        </w:tc>
        <w:tc>
          <w:tcPr>
            <w:tcW w:w="1216" w:type="dxa"/>
          </w:tcPr>
          <w:p w:rsidR="00F17BE7" w:rsidRPr="008031FA" w:rsidRDefault="00F17BE7" w:rsidP="00455DAF">
            <w:pPr>
              <w:jc w:val="center"/>
              <w:rPr>
                <w:sz w:val="32"/>
                <w:szCs w:val="32"/>
              </w:rPr>
            </w:pPr>
            <w:r w:rsidRPr="008031FA">
              <w:rPr>
                <w:sz w:val="32"/>
                <w:szCs w:val="32"/>
              </w:rPr>
              <w:t>Milk</w:t>
            </w:r>
          </w:p>
        </w:tc>
        <w:tc>
          <w:tcPr>
            <w:tcW w:w="1668" w:type="dxa"/>
          </w:tcPr>
          <w:p w:rsidR="00F17BE7" w:rsidRPr="008031FA" w:rsidRDefault="00F17BE7" w:rsidP="00455DAF">
            <w:pPr>
              <w:jc w:val="center"/>
              <w:rPr>
                <w:sz w:val="32"/>
                <w:szCs w:val="32"/>
              </w:rPr>
            </w:pPr>
            <w:r w:rsidRPr="008031FA">
              <w:rPr>
                <w:sz w:val="32"/>
                <w:szCs w:val="32"/>
              </w:rPr>
              <w:t>Crustacean</w:t>
            </w:r>
          </w:p>
        </w:tc>
        <w:tc>
          <w:tcPr>
            <w:tcW w:w="1326" w:type="dxa"/>
          </w:tcPr>
          <w:p w:rsidR="00F17BE7" w:rsidRPr="008031FA" w:rsidRDefault="00F17BE7" w:rsidP="00455DAF">
            <w:pPr>
              <w:jc w:val="center"/>
              <w:rPr>
                <w:sz w:val="32"/>
                <w:szCs w:val="32"/>
              </w:rPr>
            </w:pPr>
            <w:r w:rsidRPr="008031FA">
              <w:rPr>
                <w:sz w:val="32"/>
                <w:szCs w:val="32"/>
              </w:rPr>
              <w:t>Soybean</w:t>
            </w:r>
          </w:p>
        </w:tc>
        <w:tc>
          <w:tcPr>
            <w:tcW w:w="1234" w:type="dxa"/>
          </w:tcPr>
          <w:p w:rsidR="00F17BE7" w:rsidRPr="008031FA" w:rsidRDefault="00F17BE7" w:rsidP="00455DAF">
            <w:pPr>
              <w:jc w:val="center"/>
              <w:rPr>
                <w:sz w:val="32"/>
                <w:szCs w:val="32"/>
              </w:rPr>
            </w:pPr>
            <w:r w:rsidRPr="008031FA">
              <w:rPr>
                <w:sz w:val="32"/>
                <w:szCs w:val="32"/>
              </w:rPr>
              <w:t>Fish</w:t>
            </w:r>
          </w:p>
        </w:tc>
        <w:tc>
          <w:tcPr>
            <w:tcW w:w="1406" w:type="dxa"/>
          </w:tcPr>
          <w:p w:rsidR="00F17BE7" w:rsidRPr="008031FA" w:rsidRDefault="00F17BE7" w:rsidP="00455DAF">
            <w:pPr>
              <w:jc w:val="center"/>
              <w:rPr>
                <w:sz w:val="32"/>
                <w:szCs w:val="32"/>
              </w:rPr>
            </w:pPr>
            <w:r w:rsidRPr="008031FA">
              <w:rPr>
                <w:sz w:val="32"/>
                <w:szCs w:val="32"/>
              </w:rPr>
              <w:t>Celery</w:t>
            </w:r>
          </w:p>
        </w:tc>
      </w:tr>
      <w:tr w:rsidR="008031FA" w:rsidTr="008031FA">
        <w:trPr>
          <w:trHeight w:val="291"/>
        </w:trPr>
        <w:tc>
          <w:tcPr>
            <w:tcW w:w="2045" w:type="dxa"/>
            <w:vMerge/>
          </w:tcPr>
          <w:p w:rsidR="00F17BE7" w:rsidRPr="008031FA" w:rsidRDefault="00F17BE7" w:rsidP="009B1FF3">
            <w:pPr>
              <w:rPr>
                <w:sz w:val="32"/>
                <w:szCs w:val="32"/>
              </w:rPr>
            </w:pPr>
          </w:p>
        </w:tc>
        <w:tc>
          <w:tcPr>
            <w:tcW w:w="1138" w:type="dxa"/>
          </w:tcPr>
          <w:p w:rsidR="00F17BE7" w:rsidRPr="008031FA" w:rsidRDefault="00F17BE7" w:rsidP="00455DAF">
            <w:pPr>
              <w:jc w:val="center"/>
              <w:rPr>
                <w:sz w:val="32"/>
                <w:szCs w:val="32"/>
              </w:rPr>
            </w:pPr>
            <w:r w:rsidRPr="008031FA">
              <w:rPr>
                <w:sz w:val="32"/>
                <w:szCs w:val="32"/>
              </w:rPr>
              <w:t>Nuts</w:t>
            </w:r>
          </w:p>
        </w:tc>
        <w:tc>
          <w:tcPr>
            <w:tcW w:w="1216" w:type="dxa"/>
          </w:tcPr>
          <w:p w:rsidR="00F17BE7" w:rsidRDefault="00F17BE7" w:rsidP="00455DAF">
            <w:pPr>
              <w:jc w:val="center"/>
              <w:rPr>
                <w:sz w:val="32"/>
                <w:szCs w:val="32"/>
              </w:rPr>
            </w:pPr>
            <w:r w:rsidRPr="008031FA">
              <w:rPr>
                <w:sz w:val="32"/>
                <w:szCs w:val="32"/>
              </w:rPr>
              <w:t>Sesame Seeds</w:t>
            </w:r>
          </w:p>
          <w:p w:rsidR="008031FA" w:rsidRPr="008031FA" w:rsidRDefault="008031FA" w:rsidP="00455DAF">
            <w:pPr>
              <w:jc w:val="center"/>
              <w:rPr>
                <w:sz w:val="32"/>
                <w:szCs w:val="32"/>
              </w:rPr>
            </w:pPr>
          </w:p>
        </w:tc>
        <w:tc>
          <w:tcPr>
            <w:tcW w:w="1668" w:type="dxa"/>
          </w:tcPr>
          <w:p w:rsidR="00F17BE7" w:rsidRPr="008031FA" w:rsidRDefault="00F17BE7" w:rsidP="00455DAF">
            <w:pPr>
              <w:jc w:val="center"/>
              <w:rPr>
                <w:sz w:val="32"/>
                <w:szCs w:val="32"/>
              </w:rPr>
            </w:pPr>
            <w:r w:rsidRPr="008031FA">
              <w:rPr>
                <w:sz w:val="32"/>
                <w:szCs w:val="32"/>
              </w:rPr>
              <w:t>Mustard</w:t>
            </w:r>
          </w:p>
        </w:tc>
        <w:tc>
          <w:tcPr>
            <w:tcW w:w="1326" w:type="dxa"/>
          </w:tcPr>
          <w:p w:rsidR="00F17BE7" w:rsidRPr="008031FA" w:rsidRDefault="00F17BE7" w:rsidP="00455DAF">
            <w:pPr>
              <w:jc w:val="center"/>
              <w:rPr>
                <w:sz w:val="32"/>
                <w:szCs w:val="32"/>
              </w:rPr>
            </w:pPr>
            <w:r w:rsidRPr="008031FA">
              <w:rPr>
                <w:sz w:val="32"/>
                <w:szCs w:val="32"/>
              </w:rPr>
              <w:t>Lupin</w:t>
            </w:r>
          </w:p>
        </w:tc>
        <w:tc>
          <w:tcPr>
            <w:tcW w:w="1234" w:type="dxa"/>
          </w:tcPr>
          <w:p w:rsidR="00F17BE7" w:rsidRPr="008031FA" w:rsidRDefault="008031FA" w:rsidP="00455DAF">
            <w:pPr>
              <w:jc w:val="center"/>
              <w:rPr>
                <w:sz w:val="32"/>
                <w:szCs w:val="32"/>
              </w:rPr>
            </w:pPr>
            <w:r w:rsidRPr="008031FA">
              <w:rPr>
                <w:sz w:val="32"/>
                <w:szCs w:val="32"/>
              </w:rPr>
              <w:t>Mollusc</w:t>
            </w:r>
          </w:p>
        </w:tc>
        <w:tc>
          <w:tcPr>
            <w:tcW w:w="1406" w:type="dxa"/>
          </w:tcPr>
          <w:p w:rsidR="00F17BE7" w:rsidRPr="008031FA" w:rsidRDefault="008031FA" w:rsidP="00455DAF">
            <w:pPr>
              <w:jc w:val="center"/>
              <w:rPr>
                <w:sz w:val="32"/>
                <w:szCs w:val="32"/>
              </w:rPr>
            </w:pPr>
            <w:r w:rsidRPr="008031FA">
              <w:rPr>
                <w:sz w:val="32"/>
                <w:szCs w:val="32"/>
              </w:rPr>
              <w:t>Sulphites</w:t>
            </w:r>
          </w:p>
        </w:tc>
      </w:tr>
      <w:tr w:rsidR="008031FA" w:rsidTr="00D868A3">
        <w:trPr>
          <w:trHeight w:val="291"/>
        </w:trPr>
        <w:tc>
          <w:tcPr>
            <w:tcW w:w="2045" w:type="dxa"/>
            <w:vMerge/>
          </w:tcPr>
          <w:p w:rsidR="008031FA" w:rsidRPr="008031FA" w:rsidRDefault="008031FA" w:rsidP="009B1FF3">
            <w:pPr>
              <w:rPr>
                <w:sz w:val="32"/>
                <w:szCs w:val="32"/>
              </w:rPr>
            </w:pPr>
          </w:p>
        </w:tc>
        <w:tc>
          <w:tcPr>
            <w:tcW w:w="2354" w:type="dxa"/>
            <w:gridSpan w:val="2"/>
          </w:tcPr>
          <w:p w:rsidR="008031FA" w:rsidRDefault="008031FA" w:rsidP="00455DAF">
            <w:pPr>
              <w:jc w:val="center"/>
              <w:rPr>
                <w:sz w:val="32"/>
                <w:szCs w:val="32"/>
              </w:rPr>
            </w:pPr>
            <w:r w:rsidRPr="008031FA">
              <w:rPr>
                <w:sz w:val="32"/>
                <w:szCs w:val="32"/>
              </w:rPr>
              <w:t>Eggs</w:t>
            </w:r>
          </w:p>
          <w:p w:rsidR="008031FA" w:rsidRPr="008031FA" w:rsidRDefault="008031FA" w:rsidP="00455DAF">
            <w:pPr>
              <w:jc w:val="center"/>
              <w:rPr>
                <w:sz w:val="32"/>
                <w:szCs w:val="32"/>
              </w:rPr>
            </w:pPr>
          </w:p>
        </w:tc>
        <w:tc>
          <w:tcPr>
            <w:tcW w:w="2994" w:type="dxa"/>
            <w:gridSpan w:val="2"/>
          </w:tcPr>
          <w:p w:rsidR="008031FA" w:rsidRPr="008031FA" w:rsidRDefault="008031FA" w:rsidP="00455DAF">
            <w:pPr>
              <w:jc w:val="center"/>
              <w:rPr>
                <w:sz w:val="32"/>
                <w:szCs w:val="32"/>
              </w:rPr>
            </w:pPr>
            <w:r w:rsidRPr="008031FA">
              <w:rPr>
                <w:sz w:val="32"/>
                <w:szCs w:val="32"/>
              </w:rPr>
              <w:t>Gluten</w:t>
            </w:r>
          </w:p>
        </w:tc>
        <w:tc>
          <w:tcPr>
            <w:tcW w:w="2640" w:type="dxa"/>
            <w:gridSpan w:val="2"/>
          </w:tcPr>
          <w:p w:rsidR="008031FA" w:rsidRDefault="008031FA" w:rsidP="009B1FF3">
            <w:pPr>
              <w:rPr>
                <w:sz w:val="32"/>
                <w:szCs w:val="32"/>
              </w:rPr>
            </w:pPr>
            <w:r w:rsidRPr="008031FA">
              <w:rPr>
                <w:sz w:val="32"/>
                <w:szCs w:val="32"/>
              </w:rPr>
              <w:t>Other Please state</w:t>
            </w:r>
          </w:p>
          <w:p w:rsidR="008031FA" w:rsidRDefault="008031FA" w:rsidP="009B1FF3">
            <w:pPr>
              <w:rPr>
                <w:sz w:val="32"/>
                <w:szCs w:val="32"/>
              </w:rPr>
            </w:pPr>
          </w:p>
          <w:p w:rsidR="008031FA" w:rsidRPr="008031FA" w:rsidRDefault="008031FA" w:rsidP="009B1FF3">
            <w:pPr>
              <w:rPr>
                <w:sz w:val="32"/>
                <w:szCs w:val="32"/>
              </w:rPr>
            </w:pPr>
          </w:p>
        </w:tc>
      </w:tr>
      <w:tr w:rsidR="00455DAF" w:rsidTr="002E0BBA">
        <w:trPr>
          <w:trHeight w:val="1261"/>
        </w:trPr>
        <w:tc>
          <w:tcPr>
            <w:tcW w:w="2045" w:type="dxa"/>
          </w:tcPr>
          <w:p w:rsidR="00455DAF" w:rsidRPr="008031FA" w:rsidRDefault="00455DAF" w:rsidP="009B1FF3">
            <w:pPr>
              <w:rPr>
                <w:sz w:val="32"/>
                <w:szCs w:val="32"/>
              </w:rPr>
            </w:pPr>
            <w:r w:rsidRPr="008031FA">
              <w:rPr>
                <w:sz w:val="32"/>
                <w:szCs w:val="32"/>
              </w:rPr>
              <w:t>Cultural Requirements</w:t>
            </w:r>
          </w:p>
        </w:tc>
        <w:tc>
          <w:tcPr>
            <w:tcW w:w="7988" w:type="dxa"/>
            <w:gridSpan w:val="6"/>
          </w:tcPr>
          <w:p w:rsidR="00455DAF" w:rsidRPr="009671ED" w:rsidRDefault="00455DAF" w:rsidP="009B1FF3">
            <w:pPr>
              <w:rPr>
                <w:sz w:val="24"/>
                <w:szCs w:val="32"/>
              </w:rPr>
            </w:pPr>
          </w:p>
        </w:tc>
      </w:tr>
      <w:tr w:rsidR="00455DAF" w:rsidTr="00221032">
        <w:trPr>
          <w:trHeight w:val="1261"/>
        </w:trPr>
        <w:tc>
          <w:tcPr>
            <w:tcW w:w="10033" w:type="dxa"/>
            <w:gridSpan w:val="7"/>
          </w:tcPr>
          <w:p w:rsidR="00455DAF" w:rsidRPr="009671ED" w:rsidRDefault="00455DAF" w:rsidP="00455DAF">
            <w:pPr>
              <w:rPr>
                <w:sz w:val="20"/>
                <w:szCs w:val="32"/>
                <w:lang w:val="en-US"/>
              </w:rPr>
            </w:pPr>
          </w:p>
          <w:p w:rsidR="00455DAF" w:rsidRPr="009671ED" w:rsidRDefault="00455DAF" w:rsidP="00455DAF">
            <w:pPr>
              <w:rPr>
                <w:sz w:val="24"/>
                <w:szCs w:val="32"/>
                <w:lang w:val="en-US"/>
              </w:rPr>
            </w:pPr>
            <w:r w:rsidRPr="009671ED">
              <w:rPr>
                <w:sz w:val="24"/>
                <w:szCs w:val="32"/>
                <w:lang w:val="en-US"/>
              </w:rPr>
              <w:t>SIGNED:  ……………………………………………….</w:t>
            </w:r>
            <w:r w:rsidRPr="009671ED">
              <w:rPr>
                <w:sz w:val="24"/>
                <w:szCs w:val="32"/>
                <w:lang w:val="en-US"/>
              </w:rPr>
              <w:tab/>
            </w:r>
          </w:p>
          <w:p w:rsidR="00455DAF" w:rsidRPr="009671ED" w:rsidRDefault="00455DAF" w:rsidP="00455DAF">
            <w:pPr>
              <w:rPr>
                <w:sz w:val="20"/>
                <w:szCs w:val="32"/>
                <w:lang w:val="en-US"/>
              </w:rPr>
            </w:pPr>
          </w:p>
          <w:p w:rsidR="00455DAF" w:rsidRPr="009671ED" w:rsidRDefault="00455DAF" w:rsidP="00455DAF">
            <w:pPr>
              <w:rPr>
                <w:sz w:val="24"/>
                <w:szCs w:val="32"/>
                <w:lang w:val="en-US"/>
              </w:rPr>
            </w:pPr>
            <w:r w:rsidRPr="009671ED">
              <w:rPr>
                <w:sz w:val="24"/>
                <w:szCs w:val="32"/>
                <w:lang w:val="en-US"/>
              </w:rPr>
              <w:t>PARENT/GUARDIAN NAME:  ………………………………………………………….</w:t>
            </w:r>
          </w:p>
          <w:p w:rsidR="00455DAF" w:rsidRPr="009671ED" w:rsidRDefault="00455DAF" w:rsidP="00455DAF">
            <w:pPr>
              <w:rPr>
                <w:sz w:val="20"/>
                <w:szCs w:val="32"/>
                <w:lang w:val="en-US"/>
              </w:rPr>
            </w:pPr>
          </w:p>
          <w:p w:rsidR="00455DAF" w:rsidRPr="00455DAF" w:rsidRDefault="00455DAF" w:rsidP="009B1FF3">
            <w:pPr>
              <w:rPr>
                <w:sz w:val="32"/>
                <w:szCs w:val="32"/>
                <w:lang w:val="en-US"/>
              </w:rPr>
            </w:pPr>
            <w:r w:rsidRPr="009671ED">
              <w:rPr>
                <w:sz w:val="24"/>
                <w:szCs w:val="32"/>
                <w:lang w:val="en-US"/>
              </w:rPr>
              <w:t>Date: ………………………………………………………………………</w:t>
            </w:r>
          </w:p>
        </w:tc>
      </w:tr>
    </w:tbl>
    <w:p w:rsidR="009B1FF3" w:rsidRDefault="009B1FF3" w:rsidP="009B1FF3">
      <w:bookmarkStart w:id="0" w:name="_GoBack"/>
      <w:bookmarkEnd w:id="0"/>
    </w:p>
    <w:sectPr w:rsidR="009B1FF3" w:rsidSect="008031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ED" w:rsidRDefault="009671ED" w:rsidP="009671ED">
      <w:pPr>
        <w:spacing w:after="0" w:line="240" w:lineRule="auto"/>
      </w:pPr>
      <w:r>
        <w:separator/>
      </w:r>
    </w:p>
  </w:endnote>
  <w:endnote w:type="continuationSeparator" w:id="0">
    <w:p w:rsidR="009671ED" w:rsidRDefault="009671ED" w:rsidP="0096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ED" w:rsidRDefault="009671ED" w:rsidP="009671ED">
      <w:pPr>
        <w:spacing w:after="0" w:line="240" w:lineRule="auto"/>
      </w:pPr>
      <w:r>
        <w:separator/>
      </w:r>
    </w:p>
  </w:footnote>
  <w:footnote w:type="continuationSeparator" w:id="0">
    <w:p w:rsidR="009671ED" w:rsidRDefault="009671ED" w:rsidP="00967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F3"/>
    <w:rsid w:val="00094255"/>
    <w:rsid w:val="001A438B"/>
    <w:rsid w:val="00335978"/>
    <w:rsid w:val="00455DAF"/>
    <w:rsid w:val="00470EFA"/>
    <w:rsid w:val="004B00FD"/>
    <w:rsid w:val="008031FA"/>
    <w:rsid w:val="008D754A"/>
    <w:rsid w:val="008E49C9"/>
    <w:rsid w:val="009671ED"/>
    <w:rsid w:val="009B1FF3"/>
    <w:rsid w:val="00F1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29B16"/>
  <w15:chartTrackingRefBased/>
  <w15:docId w15:val="{34E0B715-09A1-4ADE-8CEA-5357BC64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FF3"/>
    <w:rPr>
      <w:color w:val="0563C1" w:themeColor="hyperlink"/>
      <w:u w:val="single"/>
    </w:rPr>
  </w:style>
  <w:style w:type="table" w:styleId="TableGrid">
    <w:name w:val="Table Grid"/>
    <w:basedOn w:val="TableNormal"/>
    <w:uiPriority w:val="39"/>
    <w:rsid w:val="00F17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1ED"/>
  </w:style>
  <w:style w:type="paragraph" w:styleId="Footer">
    <w:name w:val="footer"/>
    <w:basedOn w:val="Normal"/>
    <w:link w:val="FooterChar"/>
    <w:uiPriority w:val="99"/>
    <w:unhideWhenUsed/>
    <w:rsid w:val="00967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1ED"/>
  </w:style>
  <w:style w:type="paragraph" w:styleId="BalloonText">
    <w:name w:val="Balloon Text"/>
    <w:basedOn w:val="Normal"/>
    <w:link w:val="BalloonTextChar"/>
    <w:uiPriority w:val="99"/>
    <w:semiHidden/>
    <w:unhideWhenUsed/>
    <w:rsid w:val="00967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giles.surrey.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93B0-5EBB-4D41-9527-65BA01AC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2</dc:creator>
  <cp:keywords/>
  <dc:description/>
  <cp:lastModifiedBy>Admin 2</cp:lastModifiedBy>
  <cp:revision>2</cp:revision>
  <cp:lastPrinted>2022-07-05T13:25:00Z</cp:lastPrinted>
  <dcterms:created xsi:type="dcterms:W3CDTF">2022-06-14T10:21:00Z</dcterms:created>
  <dcterms:modified xsi:type="dcterms:W3CDTF">2022-07-05T13:29:00Z</dcterms:modified>
</cp:coreProperties>
</file>